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51" w:rsidRDefault="00882E51" w:rsidP="00882E51">
      <w:pPr>
        <w:pStyle w:val="a3"/>
        <w:rPr>
          <w:color w:val="FF0000"/>
        </w:rPr>
      </w:pPr>
      <w:r w:rsidRPr="00DE6A21">
        <w:rPr>
          <w:color w:val="FF0000"/>
        </w:rPr>
        <w:t xml:space="preserve">На этой страничке </w:t>
      </w:r>
    </w:p>
    <w:p w:rsidR="00882E51" w:rsidRDefault="00882E51" w:rsidP="00882E51">
      <w:pPr>
        <w:pStyle w:val="a3"/>
        <w:rPr>
          <w:color w:val="FF0000"/>
        </w:rPr>
      </w:pPr>
      <w:r w:rsidRPr="00DE6A21">
        <w:rPr>
          <w:color w:val="FF0000"/>
        </w:rPr>
        <w:t xml:space="preserve">рада приветствовать вас </w:t>
      </w:r>
    </w:p>
    <w:p w:rsidR="00882E51" w:rsidRPr="00DE6A21" w:rsidRDefault="00882E51" w:rsidP="00882E51">
      <w:pPr>
        <w:pStyle w:val="a3"/>
        <w:rPr>
          <w:color w:val="FF0000"/>
        </w:rPr>
      </w:pPr>
      <w:r w:rsidRPr="00DE6A21">
        <w:rPr>
          <w:color w:val="FF0000"/>
        </w:rPr>
        <w:t>учитель-логопед:</w:t>
      </w:r>
    </w:p>
    <w:p w:rsidR="00882E51" w:rsidRPr="00DE6A21" w:rsidRDefault="00882E51" w:rsidP="00882E51">
      <w:pPr>
        <w:pStyle w:val="a3"/>
        <w:rPr>
          <w:color w:val="FF0000"/>
          <w:u w:val="single"/>
        </w:rPr>
      </w:pPr>
      <w:proofErr w:type="spellStart"/>
      <w:r w:rsidRPr="00DE6A21">
        <w:rPr>
          <w:color w:val="FF0000"/>
          <w:u w:val="single"/>
        </w:rPr>
        <w:t>Коробецкая</w:t>
      </w:r>
      <w:proofErr w:type="spellEnd"/>
      <w:r w:rsidRPr="00DE6A21">
        <w:rPr>
          <w:color w:val="FF0000"/>
          <w:u w:val="single"/>
        </w:rPr>
        <w:t xml:space="preserve"> Татьяна Николаевна</w:t>
      </w:r>
    </w:p>
    <w:p w:rsidR="00882E51" w:rsidRPr="004D7ADF" w:rsidRDefault="00882E51" w:rsidP="00882E51"/>
    <w:p w:rsidR="00882E51" w:rsidRPr="004D7ADF" w:rsidRDefault="00882E51" w:rsidP="00882E5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4D7AD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10200" cy="4457700"/>
            <wp:effectExtent l="0" t="0" r="0" b="0"/>
            <wp:docPr id="3" name="Рисунок 3" descr="http://ds21-yar.edu.yar.ru/uslugi_naseleniyu/logopedicheskie_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s21-yar.edu.yar.ru/uslugi_naseleniyu/logopedicheskie_det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A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          </w:t>
      </w:r>
    </w:p>
    <w:p w:rsidR="00882E51" w:rsidRPr="00DE6A21" w:rsidRDefault="00882E51" w:rsidP="00882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A21">
        <w:rPr>
          <w:rFonts w:ascii="Times New Roman" w:hAnsi="Times New Roman" w:cs="Times New Roman"/>
          <w:b/>
          <w:sz w:val="28"/>
          <w:szCs w:val="28"/>
        </w:rPr>
        <w:t>"Усваивая родной язык, ребёнок усваивает не одни только слова ...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82E51" w:rsidRPr="00DE6A21" w:rsidRDefault="00882E51" w:rsidP="00882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 </w:t>
      </w:r>
      <w:r w:rsidRPr="00DE6A21">
        <w:rPr>
          <w:rFonts w:ascii="Times New Roman" w:hAnsi="Times New Roman" w:cs="Times New Roman"/>
          <w:b/>
          <w:sz w:val="28"/>
          <w:szCs w:val="28"/>
        </w:rPr>
        <w:t>бесконечное множество понятий, воззрений на предметы, множество</w:t>
      </w:r>
    </w:p>
    <w:p w:rsidR="00882E51" w:rsidRPr="00DE6A21" w:rsidRDefault="00882E51" w:rsidP="00882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A21">
        <w:rPr>
          <w:rFonts w:ascii="Times New Roman" w:hAnsi="Times New Roman" w:cs="Times New Roman"/>
          <w:b/>
          <w:sz w:val="28"/>
          <w:szCs w:val="28"/>
        </w:rPr>
        <w:t xml:space="preserve"> мыслей, чувств, художественных образов </w:t>
      </w:r>
      <w:r>
        <w:rPr>
          <w:rFonts w:ascii="Times New Roman" w:hAnsi="Times New Roman" w:cs="Times New Roman"/>
          <w:b/>
          <w:sz w:val="28"/>
          <w:szCs w:val="28"/>
        </w:rPr>
        <w:t xml:space="preserve">... и усваивает легко и скоро, </w:t>
      </w:r>
    </w:p>
    <w:p w:rsidR="00882E51" w:rsidRPr="00DE6A21" w:rsidRDefault="00882E51" w:rsidP="00882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DE6A21">
        <w:rPr>
          <w:rFonts w:ascii="Times New Roman" w:hAnsi="Times New Roman" w:cs="Times New Roman"/>
          <w:b/>
          <w:sz w:val="28"/>
          <w:szCs w:val="28"/>
        </w:rPr>
        <w:t xml:space="preserve">два-три года, столько, что и половины того не может усвоить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82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6A21">
        <w:rPr>
          <w:rFonts w:ascii="Times New Roman" w:hAnsi="Times New Roman" w:cs="Times New Roman"/>
          <w:b/>
          <w:sz w:val="28"/>
          <w:szCs w:val="28"/>
        </w:rPr>
        <w:t xml:space="preserve">двадцать лет прилежного и методического учения. </w:t>
      </w:r>
    </w:p>
    <w:p w:rsidR="00882E51" w:rsidRDefault="00882E51" w:rsidP="00882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A21">
        <w:rPr>
          <w:rFonts w:ascii="Times New Roman" w:hAnsi="Times New Roman" w:cs="Times New Roman"/>
          <w:b/>
          <w:sz w:val="28"/>
          <w:szCs w:val="28"/>
        </w:rPr>
        <w:t>Таков этот великий народный педагог - родное слово!"</w:t>
      </w:r>
    </w:p>
    <w:p w:rsidR="00882E51" w:rsidRPr="00DE6A21" w:rsidRDefault="00882E51" w:rsidP="00882E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E51" w:rsidRDefault="00882E51" w:rsidP="00882E51">
      <w:pPr>
        <w:jc w:val="center"/>
        <w:rPr>
          <w:rFonts w:ascii="Times New Roman" w:hAnsi="Times New Roman" w:cs="Times New Roman"/>
          <w:sz w:val="28"/>
          <w:szCs w:val="28"/>
        </w:rPr>
      </w:pPr>
      <w:r w:rsidRPr="00DE6A21">
        <w:rPr>
          <w:rFonts w:ascii="Times New Roman" w:hAnsi="Times New Roman" w:cs="Times New Roman"/>
          <w:b/>
          <w:sz w:val="28"/>
          <w:szCs w:val="28"/>
        </w:rPr>
        <w:t>К.Д. Ушинский</w:t>
      </w:r>
      <w:r w:rsidRPr="00DE6A21">
        <w:rPr>
          <w:rFonts w:ascii="Times New Roman" w:hAnsi="Times New Roman" w:cs="Times New Roman"/>
          <w:sz w:val="28"/>
          <w:szCs w:val="28"/>
        </w:rPr>
        <w:t>.</w:t>
      </w:r>
    </w:p>
    <w:p w:rsidR="00882E51" w:rsidRDefault="00882E51" w:rsidP="00882E51">
      <w:pPr>
        <w:pStyle w:val="a3"/>
        <w:rPr>
          <w:rFonts w:ascii="Times New Roman" w:hAnsi="Times New Roman" w:cs="Times New Roman"/>
        </w:rPr>
      </w:pPr>
      <w:r w:rsidRPr="00DE6A21">
        <w:rPr>
          <w:rStyle w:val="10"/>
          <w:color w:val="FF0000"/>
          <w:sz w:val="40"/>
          <w:szCs w:val="40"/>
        </w:rPr>
        <w:lastRenderedPageBreak/>
        <w:t>Зачем нужен логопед?</w:t>
      </w:r>
    </w:p>
    <w:p w:rsidR="00882E51" w:rsidRDefault="00882E51" w:rsidP="00882E51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Pr="00FD2E74" w:rsidRDefault="00882E51" w:rsidP="00A96045">
      <w:pPr>
        <w:pStyle w:val="a5"/>
        <w:shd w:val="clear" w:color="auto" w:fill="F4F4F4"/>
        <w:spacing w:before="90" w:beforeAutospacing="0" w:after="90" w:afterAutospacing="0"/>
        <w:ind w:left="-56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 </w:t>
      </w:r>
      <w:r w:rsidRPr="00FD2E74">
        <w:rPr>
          <w:color w:val="212529"/>
          <w:sz w:val="28"/>
          <w:szCs w:val="28"/>
        </w:rPr>
        <w:t xml:space="preserve">И в самом деле, кто же такие логопеды и самое главное, чем они занимаются? Очень многие считают, что логопеды – это те, кто «учит правильно говорить букву </w:t>
      </w:r>
      <w:proofErr w:type="gramStart"/>
      <w:r w:rsidRPr="00FD2E74">
        <w:rPr>
          <w:color w:val="212529"/>
          <w:sz w:val="28"/>
          <w:szCs w:val="28"/>
        </w:rPr>
        <w:t>Р</w:t>
      </w:r>
      <w:proofErr w:type="gramEnd"/>
      <w:r w:rsidRPr="00FD2E74">
        <w:rPr>
          <w:color w:val="212529"/>
          <w:sz w:val="28"/>
          <w:szCs w:val="28"/>
        </w:rPr>
        <w:t>». Конечно, частично эти люди правы, но это далеко не всё, чем занимается логопед.</w:t>
      </w:r>
    </w:p>
    <w:p w:rsidR="00882E51" w:rsidRPr="00FD2E74" w:rsidRDefault="00882E51" w:rsidP="00A96045">
      <w:pPr>
        <w:pStyle w:val="a5"/>
        <w:shd w:val="clear" w:color="auto" w:fill="F4F4F4"/>
        <w:spacing w:before="90" w:beforeAutospacing="0" w:after="90" w:afterAutospacing="0"/>
        <w:ind w:left="-56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Pr="00FD2E74">
        <w:rPr>
          <w:color w:val="212529"/>
          <w:sz w:val="28"/>
          <w:szCs w:val="28"/>
        </w:rPr>
        <w:t>Да, мы учим правильно </w:t>
      </w:r>
      <w:hyperlink r:id="rId5" w:tgtFrame="_blank" w:tooltip="постановка звуков" w:history="1">
        <w:proofErr w:type="gramStart"/>
        <w:r w:rsidRPr="00FD2E74">
          <w:rPr>
            <w:rStyle w:val="a6"/>
            <w:color w:val="27638C"/>
            <w:sz w:val="28"/>
            <w:szCs w:val="28"/>
          </w:rPr>
          <w:t>произносить</w:t>
        </w:r>
        <w:proofErr w:type="gramEnd"/>
        <w:r w:rsidRPr="00FD2E74">
          <w:rPr>
            <w:rStyle w:val="a6"/>
            <w:color w:val="27638C"/>
            <w:sz w:val="28"/>
            <w:szCs w:val="28"/>
          </w:rPr>
          <w:t xml:space="preserve"> звуки</w:t>
        </w:r>
      </w:hyperlink>
      <w:r w:rsidRPr="00FD2E74">
        <w:rPr>
          <w:color w:val="212529"/>
          <w:sz w:val="28"/>
          <w:szCs w:val="28"/>
        </w:rPr>
        <w:t> (и не только Р), но вместе с этим мы развиваем связную речь, мелкую моторику, учим правильно обобщать предметы, различать на слух разные звуки…</w:t>
      </w:r>
    </w:p>
    <w:p w:rsidR="00882E51" w:rsidRPr="00FD2E74" w:rsidRDefault="00882E51" w:rsidP="00A96045">
      <w:pPr>
        <w:pStyle w:val="a5"/>
        <w:shd w:val="clear" w:color="auto" w:fill="F4F4F4"/>
        <w:spacing w:before="90" w:beforeAutospacing="0" w:after="90" w:afterAutospacing="0"/>
        <w:ind w:left="-56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Pr="00FD2E74">
        <w:rPr>
          <w:color w:val="212529"/>
          <w:sz w:val="28"/>
          <w:szCs w:val="28"/>
        </w:rPr>
        <w:t>Возможно, вы спросите: а зачем это надо? Но ведь каждая мамочка и каждый папочка хочет, чтобы его ребёнок был самым лучшим и, конечно же, хорошо учился в школе. И если логопед вовремя не преодолеет все трудности, возникшие в детском саду, эти трудности будут преследовать ребёнка и в школе.</w:t>
      </w:r>
    </w:p>
    <w:p w:rsidR="00882E51" w:rsidRPr="00FD2E74" w:rsidRDefault="00882E51" w:rsidP="00A96045">
      <w:pPr>
        <w:pStyle w:val="a5"/>
        <w:shd w:val="clear" w:color="auto" w:fill="F4F4F4"/>
        <w:spacing w:before="90" w:beforeAutospacing="0" w:after="90" w:afterAutospacing="0"/>
        <w:ind w:left="-56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Pr="00FD2E74">
        <w:rPr>
          <w:color w:val="212529"/>
          <w:sz w:val="28"/>
          <w:szCs w:val="28"/>
        </w:rPr>
        <w:t>Не умеет красиво и правильно рассказывать – трудно будет учить историю, географию, словом все те науки, которые требуют пересказа.</w:t>
      </w:r>
    </w:p>
    <w:p w:rsidR="00882E51" w:rsidRPr="00FD2E74" w:rsidRDefault="00882E51" w:rsidP="00A96045">
      <w:pPr>
        <w:pStyle w:val="a5"/>
        <w:shd w:val="clear" w:color="auto" w:fill="F4F4F4"/>
        <w:spacing w:before="90" w:beforeAutospacing="0" w:after="90" w:afterAutospacing="0"/>
        <w:ind w:left="-56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Pr="00FD2E74">
        <w:rPr>
          <w:color w:val="212529"/>
          <w:sz w:val="28"/>
          <w:szCs w:val="28"/>
        </w:rPr>
        <w:t>Не умеет различать на слух звуки – возникнут трудности с русским языком, будет путать буквы на письме, сложно будет научиться читать.</w:t>
      </w:r>
      <w:r w:rsidRPr="00FD2E74">
        <w:rPr>
          <w:color w:val="212529"/>
          <w:sz w:val="28"/>
          <w:szCs w:val="28"/>
        </w:rPr>
        <w:br/>
        <w:t>Не </w:t>
      </w:r>
      <w:hyperlink r:id="rId6" w:tgtFrame="_blank" w:tooltip="гимнастика для развития пальчиков" w:history="1">
        <w:r w:rsidRPr="00FD2E74">
          <w:rPr>
            <w:rStyle w:val="a6"/>
            <w:color w:val="27638C"/>
            <w:sz w:val="28"/>
            <w:szCs w:val="28"/>
          </w:rPr>
          <w:t>развиты пальчики</w:t>
        </w:r>
      </w:hyperlink>
      <w:r w:rsidRPr="00FD2E74">
        <w:rPr>
          <w:color w:val="212529"/>
          <w:sz w:val="28"/>
          <w:szCs w:val="28"/>
        </w:rPr>
        <w:t> – трудно будет вообще научиться писать.</w:t>
      </w:r>
      <w:r w:rsidRPr="00FD2E74">
        <w:rPr>
          <w:color w:val="212529"/>
          <w:sz w:val="28"/>
          <w:szCs w:val="28"/>
        </w:rPr>
        <w:br/>
        <w:t>Не умеет обобщать – возникнут проблемы с мышлением, а значит и с математикой.</w:t>
      </w:r>
    </w:p>
    <w:p w:rsidR="00882E51" w:rsidRPr="00FD2E74" w:rsidRDefault="00882E51" w:rsidP="00A96045">
      <w:pPr>
        <w:pStyle w:val="a5"/>
        <w:shd w:val="clear" w:color="auto" w:fill="F4F4F4"/>
        <w:spacing w:before="90" w:beforeAutospacing="0" w:after="90" w:afterAutospacing="0"/>
        <w:ind w:left="-567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 </w:t>
      </w:r>
      <w:r w:rsidRPr="00FD2E74">
        <w:rPr>
          <w:color w:val="212529"/>
          <w:sz w:val="28"/>
          <w:szCs w:val="28"/>
        </w:rPr>
        <w:t>И, конечно, если ребёнок не будет выговаривать все звуки нашего родного языка, у него неизбежно возникнут проблемы в общении, возникнут комплексы, которые помешают ему в полной мере раскрыть свои природные способности и интеллектуальные возможности.</w:t>
      </w:r>
    </w:p>
    <w:p w:rsidR="00882E51" w:rsidRPr="00FD2E74" w:rsidRDefault="00882E51" w:rsidP="00A96045">
      <w:pPr>
        <w:ind w:left="-567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Pr="00FD2E74" w:rsidRDefault="00882E51" w:rsidP="00A96045">
      <w:pPr>
        <w:ind w:left="-567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A96045">
      <w:pPr>
        <w:ind w:left="-567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A96045">
      <w:pPr>
        <w:ind w:left="-567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A96045">
      <w:pPr>
        <w:ind w:left="-567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A96045">
      <w:pPr>
        <w:ind w:left="-567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882E51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882E51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882E51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882E51" w:rsidRDefault="00882E51" w:rsidP="00882E51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80528" w:rsidRDefault="00680528"/>
    <w:sectPr w:rsidR="00680528" w:rsidSect="00510137">
      <w:pgSz w:w="11906" w:h="16838"/>
      <w:pgMar w:top="1134" w:right="850" w:bottom="1134" w:left="170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>
    <w:useFELayout/>
  </w:compat>
  <w:rsids>
    <w:rsidRoot w:val="00882E51"/>
    <w:rsid w:val="00221021"/>
    <w:rsid w:val="00510137"/>
    <w:rsid w:val="00680528"/>
    <w:rsid w:val="00882E51"/>
    <w:rsid w:val="00A96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21"/>
  </w:style>
  <w:style w:type="paragraph" w:styleId="1">
    <w:name w:val="heading 1"/>
    <w:basedOn w:val="a"/>
    <w:link w:val="10"/>
    <w:uiPriority w:val="1"/>
    <w:qFormat/>
    <w:rsid w:val="00882E51"/>
    <w:pPr>
      <w:widowControl w:val="0"/>
      <w:autoSpaceDE w:val="0"/>
      <w:autoSpaceDN w:val="0"/>
      <w:spacing w:before="75" w:after="0" w:line="240" w:lineRule="auto"/>
      <w:ind w:left="755"/>
      <w:jc w:val="center"/>
      <w:outlineLvl w:val="0"/>
    </w:pPr>
    <w:rPr>
      <w:rFonts w:ascii="Verdana" w:eastAsia="Verdana" w:hAnsi="Verdana" w:cs="Verdana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82E51"/>
    <w:rPr>
      <w:rFonts w:ascii="Verdana" w:eastAsia="Verdana" w:hAnsi="Verdana" w:cs="Verdana"/>
      <w:b/>
      <w:bCs/>
      <w:sz w:val="28"/>
      <w:szCs w:val="28"/>
      <w:lang w:eastAsia="en-US"/>
    </w:rPr>
  </w:style>
  <w:style w:type="paragraph" w:styleId="a3">
    <w:name w:val="Title"/>
    <w:basedOn w:val="a"/>
    <w:link w:val="a4"/>
    <w:uiPriority w:val="1"/>
    <w:qFormat/>
    <w:rsid w:val="00882E51"/>
    <w:pPr>
      <w:widowControl w:val="0"/>
      <w:autoSpaceDE w:val="0"/>
      <w:autoSpaceDN w:val="0"/>
      <w:spacing w:before="74" w:after="0" w:line="240" w:lineRule="auto"/>
      <w:ind w:left="755" w:right="770"/>
      <w:jc w:val="center"/>
    </w:pPr>
    <w:rPr>
      <w:rFonts w:ascii="Verdana" w:eastAsia="Verdana" w:hAnsi="Verdana" w:cs="Verdana"/>
      <w:b/>
      <w:bCs/>
      <w:sz w:val="40"/>
      <w:szCs w:val="40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882E51"/>
    <w:rPr>
      <w:rFonts w:ascii="Verdana" w:eastAsia="Verdana" w:hAnsi="Verdana" w:cs="Verdana"/>
      <w:b/>
      <w:bCs/>
      <w:sz w:val="40"/>
      <w:szCs w:val="40"/>
      <w:lang w:eastAsia="en-US"/>
    </w:rPr>
  </w:style>
  <w:style w:type="paragraph" w:styleId="a5">
    <w:name w:val="Normal (Web)"/>
    <w:basedOn w:val="a"/>
    <w:uiPriority w:val="99"/>
    <w:semiHidden/>
    <w:unhideWhenUsed/>
    <w:rsid w:val="00882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882E5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8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ogolife.ru/logopedy/palchikovaya-gimnastika-logopedy" TargetMode="External"/><Relationship Id="rId5" Type="http://schemas.openxmlformats.org/officeDocument/2006/relationships/hyperlink" Target="http://www.logolife.ru/logopedy/postanovka-zvuko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2022-02-22T00:04:00Z</dcterms:created>
  <dcterms:modified xsi:type="dcterms:W3CDTF">2022-02-22T00:17:00Z</dcterms:modified>
</cp:coreProperties>
</file>